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МІНІСТЕРСТВО ОСВІТИ І НАУКИ УКРАЇНИ</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НАЦІОНАЛЬНИЙ ТЕХНІЧНИЙ УНІВЕРСИТЕТ</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ХАРКІВСЬКИЙ ПОЛІТЕХНІЧНИЙ ІНСТИТУТ</w:t>
      </w:r>
      <w:r>
        <w:rPr>
          <w:rFonts w:ascii="Times New Roman" w:hAnsi="Times New Roman" w:cs="Times New Roman" w:eastAsia="Times New Roman"/>
          <w:color w:val="000000"/>
          <w:spacing w:val="0"/>
          <w:position w:val="0"/>
          <w:sz w:val="28"/>
          <w:shd w:fill="auto" w:val="clear"/>
        </w:rPr>
        <w:t xml:space="preserve">»</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Кафедра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Програмна інженерія та інтелектуальні технології управління</w:t>
      </w:r>
      <w:r>
        <w:rPr>
          <w:rFonts w:ascii="Times New Roman" w:hAnsi="Times New Roman" w:cs="Times New Roman" w:eastAsia="Times New Roman"/>
          <w:color w:val="000000"/>
          <w:spacing w:val="0"/>
          <w:position w:val="0"/>
          <w:sz w:val="28"/>
          <w:shd w:fill="auto" w:val="clear"/>
        </w:rPr>
        <w:t xml:space="preserve">»</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Звіт з індивідуального завдання </w:t>
      </w:r>
      <w:r>
        <w:rPr>
          <w:rFonts w:ascii="Segoe UI Symbol" w:hAnsi="Segoe UI Symbol" w:cs="Segoe UI Symbol" w:eastAsia="Segoe UI Symbol"/>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4</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з дисципліни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Основи теорії алгоритмів</w:t>
      </w:r>
      <w:r>
        <w:rPr>
          <w:rFonts w:ascii="Times New Roman" w:hAnsi="Times New Roman" w:cs="Times New Roman" w:eastAsia="Times New Roman"/>
          <w:color w:val="000000"/>
          <w:spacing w:val="0"/>
          <w:position w:val="0"/>
          <w:sz w:val="28"/>
          <w:shd w:fill="auto" w:val="clear"/>
        </w:rPr>
        <w:t xml:space="preserve">»</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Виконав:   </w:t>
      </w:r>
    </w:p>
    <w:p>
      <w:pPr>
        <w:spacing w:before="0" w:after="0" w:line="360"/>
        <w:ind w:right="0" w:left="0" w:firstLine="709"/>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ст. гр. КН-221Д </w:t>
      </w:r>
    </w:p>
    <w:p>
      <w:pPr>
        <w:spacing w:before="0" w:after="0" w:line="360"/>
        <w:ind w:right="0" w:left="0" w:firstLine="709"/>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Габорець</w:t>
      </w:r>
    </w:p>
    <w:p>
      <w:pPr>
        <w:spacing w:before="0" w:after="0" w:line="360"/>
        <w:ind w:right="0" w:left="0" w:firstLine="709"/>
        <w:jc w:val="right"/>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Перевірила: </w:t>
      </w:r>
    </w:p>
    <w:p>
      <w:pPr>
        <w:spacing w:before="0" w:after="0" w:line="360"/>
        <w:ind w:right="0" w:left="0" w:firstLine="709"/>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Стратієнко Н. К.</w:t>
      </w:r>
    </w:p>
    <w:p>
      <w:pPr>
        <w:spacing w:before="0" w:after="0" w:line="360"/>
        <w:ind w:right="0" w:left="0" w:firstLine="709"/>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Харків</w:t>
      </w:r>
    </w:p>
    <w:p>
      <w:pPr>
        <w:spacing w:before="0" w:after="0" w:line="360"/>
        <w:ind w:right="0" w:left="0" w:firstLine="709"/>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2022</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ЗАВДАННЯ НА ЛАБОРАТОРНУ РОБОТУ:</w:t>
      </w:r>
    </w:p>
    <w:p>
      <w:pPr>
        <w:spacing w:before="0" w:after="0" w:line="360"/>
        <w:ind w:right="0" w:left="0" w:firstLine="709"/>
        <w:jc w:val="left"/>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 </w:t>
      </w:r>
      <w:r>
        <w:rPr>
          <w:rFonts w:ascii="Times New Roman" w:hAnsi="Times New Roman" w:cs="Times New Roman" w:eastAsia="Times New Roman"/>
          <w:color w:val="000000"/>
          <w:spacing w:val="0"/>
          <w:position w:val="0"/>
          <w:sz w:val="28"/>
          <w:shd w:fill="auto" w:val="clear"/>
        </w:rPr>
        <w:t xml:space="preserve">ЗАВДАННЯ</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1.1 </w:t>
      </w:r>
      <w:r>
        <w:rPr>
          <w:rFonts w:ascii="Times New Roman" w:hAnsi="Times New Roman" w:cs="Times New Roman" w:eastAsia="Times New Roman"/>
          <w:color w:val="000000"/>
          <w:spacing w:val="0"/>
          <w:position w:val="0"/>
          <w:sz w:val="28"/>
          <w:shd w:fill="auto" w:val="clear"/>
        </w:rPr>
        <w:t xml:space="preserve">Визначити складність алгоритмів, записаних у вигляді псевдокоду:</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а) for i := 1 to n do</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a[i] := i + i * i;</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б) for i := 1 to m do</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for j := 1 to (n div 2) do begin</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t := a[i, j];</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a[i, j] := a[i, n - j];</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a[i, n - j] := t;</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end.</w:t>
      </w:r>
    </w:p>
    <w:p>
      <w:pPr>
        <w:numPr>
          <w:ilvl w:val="0"/>
          <w:numId w:val="8"/>
        </w:numPr>
        <w:spacing w:before="0" w:after="0" w:line="360"/>
        <w:ind w:right="0" w:left="720" w:hanging="360"/>
        <w:jc w:val="both"/>
        <w:rPr>
          <w:rFonts w:ascii="Calibri" w:hAnsi="Calibri" w:cs="Calibri" w:eastAsia="Calibri"/>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 </w:t>
      </w:r>
      <w:r>
        <w:rPr>
          <w:rFonts w:ascii="Times New Roman" w:hAnsi="Times New Roman" w:cs="Times New Roman" w:eastAsia="Times New Roman"/>
          <w:color w:val="000000"/>
          <w:spacing w:val="0"/>
          <w:position w:val="0"/>
          <w:sz w:val="28"/>
          <w:shd w:fill="auto" w:val="clear"/>
        </w:rPr>
        <w:t xml:space="preserve">цикл до n; O(n)</w:t>
      </w:r>
    </w:p>
    <w:p>
      <w:pPr>
        <w:numPr>
          <w:ilvl w:val="0"/>
          <w:numId w:val="8"/>
        </w:numPr>
        <w:spacing w:before="0" w:after="0" w:line="360"/>
        <w:ind w:right="0" w:left="720" w:hanging="360"/>
        <w:jc w:val="both"/>
        <w:rPr>
          <w:rFonts w:ascii="Calibri" w:hAnsi="Calibri" w:cs="Calibri" w:eastAsia="Calibri"/>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Два вкладених цикла(перший до n,другий до n/2)= O(n^2/2)= O(n^2) т.к. Відкидаємо константи. </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1.2 </w:t>
      </w:r>
      <w:r>
        <w:rPr>
          <w:rFonts w:ascii="Times New Roman" w:hAnsi="Times New Roman" w:cs="Times New Roman" w:eastAsia="Times New Roman"/>
          <w:color w:val="000000"/>
          <w:spacing w:val="0"/>
          <w:position w:val="0"/>
          <w:sz w:val="28"/>
          <w:shd w:fill="auto" w:val="clear"/>
        </w:rPr>
        <w:t xml:space="preserve">Порівняти попарно швидкості росту заданих функцій, визначивши, чи можна дану пару записати, як f(n)=O(g(n)) , при цьому n,k&gt;1 :</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F1(n)=  log^k(n);</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F2(n)= sin^k(n);</w:t>
      </w:r>
    </w:p>
    <w:p>
      <w:pPr>
        <w:spacing w:before="0" w:after="0" w:line="360"/>
        <w:ind w:right="0" w:left="0" w:firstLine="709"/>
        <w:jc w:val="both"/>
        <w:rPr>
          <w:rFonts w:ascii="Calibri" w:hAnsi="Calibri" w:cs="Calibri" w:eastAsia="Calibri"/>
          <w:color w:val="auto"/>
          <w:spacing w:val="0"/>
          <w:position w:val="0"/>
          <w:sz w:val="22"/>
          <w:shd w:fill="auto" w:val="clear"/>
        </w:rPr>
      </w:pPr>
      <w:r>
        <w:object w:dxaOrig="6821" w:dyaOrig="8640">
          <v:rect xmlns:o="urn:schemas-microsoft-com:office:office" xmlns:v="urn:schemas-microsoft-com:vml" id="rectole0000000000" style="width:341.050000pt;height:432.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1.3 </w:t>
      </w:r>
      <w:r>
        <w:rPr>
          <w:rFonts w:ascii="Times New Roman" w:hAnsi="Times New Roman" w:cs="Times New Roman" w:eastAsia="Times New Roman"/>
          <w:color w:val="000000"/>
          <w:spacing w:val="0"/>
          <w:position w:val="0"/>
          <w:sz w:val="28"/>
          <w:shd w:fill="auto" w:val="clear"/>
        </w:rPr>
        <w:t xml:space="preserve">Довести дані твердження, користуючись визначенням O-позначення.</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 n^2 + 2n = O(n^2)</w:t>
      </w:r>
    </w:p>
    <w:p>
      <w:pPr>
        <w:spacing w:before="0" w:after="0" w:line="360"/>
        <w:ind w:right="0" w:left="0" w:firstLine="709"/>
        <w:jc w:val="both"/>
        <w:rPr>
          <w:rFonts w:ascii="Calibri" w:hAnsi="Calibri" w:cs="Calibri" w:eastAsia="Calibri"/>
          <w:color w:val="auto"/>
          <w:spacing w:val="0"/>
          <w:position w:val="0"/>
          <w:sz w:val="22"/>
          <w:shd w:fill="auto" w:val="clear"/>
        </w:rPr>
      </w:pPr>
      <w:r>
        <w:object w:dxaOrig="8640" w:dyaOrig="4788">
          <v:rect xmlns:o="urn:schemas-microsoft-com:office:office" xmlns:v="urn:schemas-microsoft-com:vml" id="rectole0000000001" style="width:432.000000pt;height:239.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7236" w:dyaOrig="8640">
          <v:rect xmlns:o="urn:schemas-microsoft-com:office:office" xmlns:v="urn:schemas-microsoft-com:vml" id="rectole0000000002" style="width:361.800000pt;height:432.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2)n^4 + n^2 = O(n^5)</w:t>
      </w:r>
    </w:p>
    <w:p>
      <w:pPr>
        <w:spacing w:before="0" w:after="0" w:line="360"/>
        <w:ind w:right="0" w:left="0" w:firstLine="709"/>
        <w:jc w:val="both"/>
        <w:rPr>
          <w:rFonts w:ascii="Calibri" w:hAnsi="Calibri" w:cs="Calibri" w:eastAsia="Calibri"/>
          <w:color w:val="auto"/>
          <w:spacing w:val="0"/>
          <w:position w:val="0"/>
          <w:sz w:val="22"/>
          <w:shd w:fill="auto" w:val="clear"/>
        </w:rPr>
      </w:pPr>
      <w:r>
        <w:object w:dxaOrig="7722" w:dyaOrig="8640">
          <v:rect xmlns:o="urn:schemas-microsoft-com:office:office" xmlns:v="urn:schemas-microsoft-com:vml" id="rectole0000000003" style="width:386.100000pt;height:432.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8640" w:dyaOrig="7074">
          <v:rect xmlns:o="urn:schemas-microsoft-com:office:office" xmlns:v="urn:schemas-microsoft-com:vml" id="rectole0000000004" style="width:432.000000pt;height:353.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 </w:t>
      </w:r>
      <w:r>
        <w:rPr>
          <w:rFonts w:ascii="Times New Roman" w:hAnsi="Times New Roman" w:cs="Times New Roman" w:eastAsia="Times New Roman"/>
          <w:color w:val="000000"/>
          <w:spacing w:val="0"/>
          <w:position w:val="0"/>
          <w:sz w:val="28"/>
          <w:shd w:fill="auto" w:val="clear"/>
        </w:rPr>
        <w:t xml:space="preserve">ЗАВДАННЯ</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Визначити найбільшу спільну підпослідовність:</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 daaefeefad </w:t>
      </w:r>
      <w:r>
        <w:rPr>
          <w:rFonts w:ascii="Times New Roman" w:hAnsi="Times New Roman" w:cs="Times New Roman" w:eastAsia="Times New Roman"/>
          <w:color w:val="000000"/>
          <w:spacing w:val="0"/>
          <w:position w:val="0"/>
          <w:sz w:val="28"/>
          <w:shd w:fill="auto" w:val="clear"/>
        </w:rPr>
        <w:t xml:space="preserve">та deecaaaefa;</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 fabcfbcdea </w:t>
      </w:r>
      <w:r>
        <w:rPr>
          <w:rFonts w:ascii="Times New Roman" w:hAnsi="Times New Roman" w:cs="Times New Roman" w:eastAsia="Times New Roman"/>
          <w:color w:val="000000"/>
          <w:spacing w:val="0"/>
          <w:position w:val="0"/>
          <w:sz w:val="28"/>
          <w:shd w:fill="auto" w:val="clear"/>
        </w:rPr>
        <w:t xml:space="preserve">та dabfaccaad.</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2.1 daaefeefad </w:t>
      </w:r>
      <w:r>
        <w:rPr>
          <w:rFonts w:ascii="Times New Roman" w:hAnsi="Times New Roman" w:cs="Times New Roman" w:eastAsia="Times New Roman"/>
          <w:color w:val="000000"/>
          <w:spacing w:val="0"/>
          <w:position w:val="0"/>
          <w:sz w:val="28"/>
          <w:shd w:fill="auto" w:val="clear"/>
        </w:rPr>
        <w:t xml:space="preserve">та deecaaaefa</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Найбільша спільна підпослідовність: 6 (deeefa)</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tbl>
      <w:tblPr/>
      <w:tblGrid>
        <w:gridCol w:w="693"/>
        <w:gridCol w:w="693"/>
        <w:gridCol w:w="693"/>
        <w:gridCol w:w="693"/>
        <w:gridCol w:w="693"/>
        <w:gridCol w:w="693"/>
        <w:gridCol w:w="693"/>
        <w:gridCol w:w="693"/>
        <w:gridCol w:w="693"/>
        <w:gridCol w:w="693"/>
        <w:gridCol w:w="693"/>
        <w:gridCol w:w="693"/>
        <w:gridCol w:w="693"/>
      </w:tblGrid>
      <w:tr>
        <w:trPr>
          <w:trHeight w:val="1" w:hRule="atLeast"/>
          <w:jc w:val="left"/>
        </w:trPr>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p>
        </w:tc>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w:t>
            </w:r>
          </w:p>
        </w:tc>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w:t>
            </w:r>
          </w:p>
        </w:tc>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w:t>
            </w:r>
          </w:p>
        </w:tc>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w:t>
            </w:r>
          </w:p>
        </w:tc>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w:t>
            </w:r>
          </w:p>
        </w:tc>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4472c4"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w:t>
            </w:r>
          </w:p>
        </w:tc>
        <w:tc>
          <w:tcPr>
            <w:tcW w:w="693" w:type="dxa"/>
            <w:tcBorders>
              <w:top w:val="single" w:color="000000" w:sz="4"/>
              <w:left w:val="single" w:color="000000" w:sz="4"/>
              <w:bottom w:val="single" w:color="000000" w:sz="4"/>
              <w:right w:val="single" w:color="000000" w:sz="4"/>
            </w:tcBorders>
            <w:shd w:color="auto" w:fill="a5a5a5"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2.2 fabcfbcdea </w:t>
      </w:r>
      <w:r>
        <w:rPr>
          <w:rFonts w:ascii="Times New Roman" w:hAnsi="Times New Roman" w:cs="Times New Roman" w:eastAsia="Times New Roman"/>
          <w:color w:val="000000"/>
          <w:spacing w:val="0"/>
          <w:position w:val="0"/>
          <w:sz w:val="28"/>
          <w:shd w:fill="auto" w:val="clear"/>
        </w:rPr>
        <w:t xml:space="preserve">та dabfaccaad.</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Найбільша спільна підпослідовність: 5 (abfca)</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tbl>
      <w:tblPr/>
      <w:tblGrid>
        <w:gridCol w:w="693"/>
        <w:gridCol w:w="693"/>
        <w:gridCol w:w="693"/>
        <w:gridCol w:w="693"/>
        <w:gridCol w:w="693"/>
        <w:gridCol w:w="693"/>
        <w:gridCol w:w="693"/>
        <w:gridCol w:w="693"/>
        <w:gridCol w:w="693"/>
        <w:gridCol w:w="693"/>
        <w:gridCol w:w="693"/>
        <w:gridCol w:w="693"/>
        <w:gridCol w:w="693"/>
      </w:tblGrid>
      <w:tr>
        <w:trPr>
          <w:trHeight w:val="1" w:hRule="atLeast"/>
          <w:jc w:val="left"/>
        </w:trPr>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f</w:t>
            </w:r>
          </w:p>
        </w:tc>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a</w:t>
            </w:r>
          </w:p>
        </w:tc>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b</w:t>
            </w:r>
          </w:p>
        </w:tc>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c</w:t>
            </w:r>
          </w:p>
        </w:tc>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f</w:t>
            </w:r>
          </w:p>
        </w:tc>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b</w:t>
            </w:r>
          </w:p>
        </w:tc>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c</w:t>
            </w:r>
          </w:p>
        </w:tc>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d</w:t>
            </w:r>
          </w:p>
        </w:tc>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e</w:t>
            </w:r>
          </w:p>
        </w:tc>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a</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5</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6</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7</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8</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9</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d</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a</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b</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f</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a</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c</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5</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c</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6</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a</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7</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5</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a</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8</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5</w:t>
            </w:r>
          </w:p>
        </w:tc>
      </w:tr>
      <w:tr>
        <w:trPr>
          <w:trHeight w:val="1" w:hRule="atLeast"/>
          <w:jc w:val="left"/>
        </w:trPr>
        <w:tc>
          <w:tcPr>
            <w:tcW w:w="69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d</w:t>
            </w:r>
          </w:p>
        </w:tc>
        <w:tc>
          <w:tcPr>
            <w:tcW w:w="6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9</w:t>
            </w:r>
          </w:p>
        </w:tc>
        <w:tc>
          <w:tcPr>
            <w:tcW w:w="693" w:type="dxa"/>
            <w:tcBorders>
              <w:top w:val="single" w:color="000000" w:sz="4"/>
              <w:left w:val="single" w:color="000000" w:sz="4"/>
              <w:bottom w:val="single" w:color="000000" w:sz="4"/>
              <w:right w:val="single" w:color="000000" w:sz="4"/>
            </w:tcBorders>
            <w:shd w:color="auto" w:fill="7f7f7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0</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1</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2</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3</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4</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5</w:t>
            </w:r>
          </w:p>
        </w:tc>
        <w:tc>
          <w:tcPr>
            <w:tcW w:w="6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5</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 </w:t>
      </w:r>
      <w:r>
        <w:rPr>
          <w:rFonts w:ascii="Times New Roman" w:hAnsi="Times New Roman" w:cs="Times New Roman" w:eastAsia="Times New Roman"/>
          <w:color w:val="000000"/>
          <w:spacing w:val="0"/>
          <w:position w:val="0"/>
          <w:sz w:val="28"/>
          <w:shd w:fill="auto" w:val="clear"/>
        </w:rPr>
        <w:t xml:space="preserve">ЗАВДАННЯ</w:t>
      </w:r>
    </w:p>
    <w:p>
      <w:pPr>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Розв’язати задачу про заявки жадібним алгоритмом.</w:t>
      </w:r>
    </w:p>
    <w:p>
      <w:pPr>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1) [5,6); [10,16); [14,18); [10,12); [13,16); [1,5); [9,11); [7,12); [7,8); [9,12).</w:t>
      </w:r>
    </w:p>
    <w:p>
      <w:pPr>
        <w:spacing w:before="0" w:after="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2)[12,15); [1,3); [4,6); [12,13); [10,12); [9,11); [11,17); [6,12); [5,8); [3,5) .</w:t>
      </w:r>
    </w:p>
    <w:p>
      <w:pPr>
        <w:spacing w:before="0" w:after="0" w:line="360"/>
        <w:ind w:right="0" w:left="0" w:firstLine="0"/>
        <w:jc w:val="both"/>
        <w:rPr>
          <w:rFonts w:ascii="Calibri" w:hAnsi="Calibri" w:cs="Calibri" w:eastAsia="Calibri"/>
          <w:color w:val="auto"/>
          <w:spacing w:val="0"/>
          <w:position w:val="0"/>
          <w:sz w:val="22"/>
          <w:shd w:fill="auto" w:val="clear"/>
        </w:rPr>
      </w:pPr>
      <w:r>
        <w:object w:dxaOrig="6480" w:dyaOrig="8640">
          <v:rect xmlns:o="urn:schemas-microsoft-com:office:office" xmlns:v="urn:schemas-microsoft-com:vml" id="rectole0000000005" style="width:324.000000pt;height:432.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object w:dxaOrig="6480" w:dyaOrig="8640">
          <v:rect xmlns:o="urn:schemas-microsoft-com:office:office" xmlns:v="urn:schemas-microsoft-com:vml" id="rectole0000000006" style="width:324.000000pt;height:432.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object w:dxaOrig="6480" w:dyaOrig="8640">
          <v:rect xmlns:o="urn:schemas-microsoft-com:office:office" xmlns:v="urn:schemas-microsoft-com:vml" id="rectole0000000007" style="width:324.000000pt;height:432.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object w:dxaOrig="6480" w:dyaOrig="8640">
          <v:rect xmlns:o="urn:schemas-microsoft-com:office:office" xmlns:v="urn:schemas-microsoft-com:vml" id="rectole0000000008" style="width:324.000000pt;height:432.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object w:dxaOrig="6480" w:dyaOrig="8640">
          <v:rect xmlns:o="urn:schemas-microsoft-com:office:office" xmlns:v="urn:schemas-microsoft-com:vml" id="rectole0000000009" style="width:324.000000pt;height:432.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 </w:t>
      </w:r>
      <w:r>
        <w:rPr>
          <w:rFonts w:ascii="Times New Roman" w:hAnsi="Times New Roman" w:cs="Times New Roman" w:eastAsia="Times New Roman"/>
          <w:color w:val="000000"/>
          <w:spacing w:val="0"/>
          <w:position w:val="0"/>
          <w:sz w:val="28"/>
          <w:shd w:fill="auto" w:val="clear"/>
        </w:rPr>
        <w:t xml:space="preserve">ЗАВДАННЯ</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Написати програму для машини Тьюринга, яка додає два числа. Перевірити її роботу на числах A,B . Для визначення чисел необхідно додати 10 до номера варіанту та взяти першу цифру суми в якості A, другу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як B .</w:t>
      </w:r>
    </w:p>
    <w:p>
      <w:pPr>
        <w:spacing w:before="0" w:after="0" w:line="360"/>
        <w:ind w:right="0" w:left="0" w:firstLine="709"/>
        <w:jc w:val="both"/>
        <w:rPr>
          <w:rFonts w:ascii="Calibri" w:hAnsi="Calibri" w:cs="Calibri" w:eastAsia="Calibri"/>
          <w:color w:val="auto"/>
          <w:spacing w:val="0"/>
          <w:position w:val="0"/>
          <w:sz w:val="22"/>
          <w:shd w:fill="auto" w:val="clear"/>
        </w:rPr>
      </w:pPr>
      <w:r>
        <w:object w:dxaOrig="8640" w:dyaOrig="8316">
          <v:rect xmlns:o="urn:schemas-microsoft-com:office:office" xmlns:v="urn:schemas-microsoft-com:vml" id="rectole0000000010" style="width:432.000000pt;height:415.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object w:dxaOrig="6480" w:dyaOrig="8640">
          <v:rect xmlns:o="urn:schemas-microsoft-com:office:office" xmlns:v="urn:schemas-microsoft-com:vml" id="rectole0000000011" style="width:324.000000pt;height:432.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Також інший варіант(десятерічне представлення) на емуляторі.</w:t>
      </w:r>
    </w:p>
    <w:p>
      <w:pPr>
        <w:spacing w:before="0" w:after="0" w:line="360"/>
        <w:ind w:right="0" w:left="0" w:firstLine="709"/>
        <w:jc w:val="both"/>
        <w:rPr>
          <w:rFonts w:ascii="Calibri" w:hAnsi="Calibri" w:cs="Calibri" w:eastAsia="Calibri"/>
          <w:color w:val="auto"/>
          <w:spacing w:val="0"/>
          <w:position w:val="0"/>
          <w:sz w:val="22"/>
          <w:shd w:fill="auto" w:val="clear"/>
        </w:rPr>
      </w:pPr>
      <w:r>
        <w:object w:dxaOrig="8640" w:dyaOrig="7596">
          <v:rect xmlns:o="urn:schemas-microsoft-com:office:office" xmlns:v="urn:schemas-microsoft-com:vml" id="rectole0000000012" style="width:432.000000pt;height:379.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360"/>
        <w:ind w:right="0" w:left="0" w:firstLine="709"/>
        <w:jc w:val="both"/>
        <w:rPr>
          <w:rFonts w:ascii="Calibri" w:hAnsi="Calibri" w:cs="Calibri" w:eastAsia="Calibri"/>
          <w:color w:val="auto"/>
          <w:spacing w:val="0"/>
          <w:position w:val="0"/>
          <w:sz w:val="22"/>
          <w:shd w:fill="auto" w:val="clear"/>
        </w:rPr>
      </w:pPr>
      <w:r>
        <w:object w:dxaOrig="8640" w:dyaOrig="7380">
          <v:rect xmlns:o="urn:schemas-microsoft-com:office:office" xmlns:v="urn:schemas-microsoft-com:vml" id="rectole0000000013" style="width:432.000000pt;height:369.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 </w:t>
      </w:r>
      <w:r>
        <w:rPr>
          <w:rFonts w:ascii="Times New Roman" w:hAnsi="Times New Roman" w:cs="Times New Roman" w:eastAsia="Times New Roman"/>
          <w:color w:val="000000"/>
          <w:spacing w:val="0"/>
          <w:position w:val="0"/>
          <w:sz w:val="28"/>
          <w:shd w:fill="auto" w:val="clear"/>
        </w:rPr>
        <w:t xml:space="preserve">ЗАВДАННЯ</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Виконати сортування послідовностей:</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1) 9620508745</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2) 5581735331</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Методи сортування:</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1) </w:t>
      </w:r>
      <w:r>
        <w:rPr>
          <w:rFonts w:ascii="Times New Roman" w:hAnsi="Times New Roman" w:cs="Times New Roman" w:eastAsia="Times New Roman"/>
          <w:color w:val="000000"/>
          <w:spacing w:val="0"/>
          <w:position w:val="0"/>
          <w:sz w:val="28"/>
          <w:shd w:fill="auto" w:val="clear"/>
        </w:rPr>
        <w:t xml:space="preserve">бульбашкою;</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2) </w:t>
      </w:r>
      <w:r>
        <w:rPr>
          <w:rFonts w:ascii="Times New Roman" w:hAnsi="Times New Roman" w:cs="Times New Roman" w:eastAsia="Times New Roman"/>
          <w:color w:val="000000"/>
          <w:spacing w:val="0"/>
          <w:position w:val="0"/>
          <w:sz w:val="28"/>
          <w:shd w:fill="auto" w:val="clear"/>
        </w:rPr>
        <w:t xml:space="preserve">кучею;</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3) </w:t>
      </w:r>
      <w:r>
        <w:rPr>
          <w:rFonts w:ascii="Times New Roman" w:hAnsi="Times New Roman" w:cs="Times New Roman" w:eastAsia="Times New Roman"/>
          <w:color w:val="000000"/>
          <w:spacing w:val="0"/>
          <w:position w:val="0"/>
          <w:sz w:val="28"/>
          <w:shd w:fill="auto" w:val="clear"/>
        </w:rPr>
        <w:t xml:space="preserve">злиттям;</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4) </w:t>
      </w:r>
      <w:r>
        <w:rPr>
          <w:rFonts w:ascii="Times New Roman" w:hAnsi="Times New Roman" w:cs="Times New Roman" w:eastAsia="Times New Roman"/>
          <w:color w:val="000000"/>
          <w:spacing w:val="0"/>
          <w:position w:val="0"/>
          <w:sz w:val="28"/>
          <w:shd w:fill="auto" w:val="clear"/>
        </w:rPr>
        <w:t xml:space="preserve">швидким сортуванням.</w:t>
      </w: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40"/>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Б</w:t>
      </w:r>
      <w:r>
        <w:rPr>
          <w:rFonts w:ascii="Times New Roman" w:hAnsi="Times New Roman" w:cs="Times New Roman" w:eastAsia="Times New Roman"/>
          <w:color w:val="000000"/>
          <w:spacing w:val="0"/>
          <w:position w:val="0"/>
          <w:sz w:val="40"/>
          <w:shd w:fill="auto" w:val="clear"/>
        </w:rPr>
        <w:t xml:space="preserve">ульбашкою:</w:t>
      </w:r>
    </w:p>
    <w:p>
      <w:pPr>
        <w:spacing w:before="0" w:after="160" w:line="259"/>
        <w:ind w:right="0" w:left="0" w:firstLine="0"/>
        <w:jc w:val="both"/>
        <w:rPr>
          <w:rFonts w:ascii="Calibri" w:hAnsi="Calibri" w:cs="Calibri" w:eastAsia="Calibri"/>
          <w:color w:val="auto"/>
          <w:spacing w:val="0"/>
          <w:position w:val="0"/>
          <w:sz w:val="22"/>
          <w:shd w:fill="auto" w:val="clear"/>
        </w:rPr>
      </w:pPr>
      <w:r>
        <w:object w:dxaOrig="8460" w:dyaOrig="8640">
          <v:rect xmlns:o="urn:schemas-microsoft-com:office:office" xmlns:v="urn:schemas-microsoft-com:vml" id="rectole0000000014" style="width:423.000000pt;height:432.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object w:dxaOrig="8640" w:dyaOrig="7452">
          <v:rect xmlns:o="urn:schemas-microsoft-com:office:office" xmlns:v="urn:schemas-microsoft-com:vml" id="rectole0000000015" style="width:432.000000pt;height:372.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Calibri" w:hAnsi="Calibri" w:cs="Calibri" w:eastAsia="Calibri"/>
          <w:color w:val="auto"/>
          <w:spacing w:val="0"/>
          <w:position w:val="0"/>
          <w:sz w:val="22"/>
          <w:shd w:fill="auto" w:val="clear"/>
        </w:rPr>
      </w:pPr>
      <w:r>
        <w:object w:dxaOrig="8640" w:dyaOrig="4716">
          <v:rect xmlns:o="urn:schemas-microsoft-com:office:office" xmlns:v="urn:schemas-microsoft-com:vml" id="rectole0000000016" style="width:432.000000pt;height:235.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20" w:hAnsi="20" w:cs="20" w:eastAsia="20"/>
          <w:b/>
          <w:color w:val="auto"/>
          <w:spacing w:val="0"/>
          <w:position w:val="0"/>
          <w:sz w:val="40"/>
          <w:shd w:fill="auto" w:val="clear"/>
        </w:rPr>
      </w:pPr>
      <w:r>
        <w:rPr>
          <w:rFonts w:ascii="Calibri" w:hAnsi="Calibri" w:cs="Calibri" w:eastAsia="Calibri"/>
          <w:b/>
          <w:color w:val="auto"/>
          <w:spacing w:val="0"/>
          <w:position w:val="0"/>
          <w:sz w:val="40"/>
          <w:shd w:fill="auto" w:val="clear"/>
        </w:rPr>
        <w:t xml:space="preserve">КУЧЕЮ</w:t>
      </w:r>
      <w:r>
        <w:rPr>
          <w:rFonts w:ascii="20" w:hAnsi="20" w:cs="20" w:eastAsia="20"/>
          <w:b/>
          <w:color w:val="auto"/>
          <w:spacing w:val="0"/>
          <w:position w:val="0"/>
          <w:sz w:val="40"/>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480" w:dyaOrig="8640">
          <v:rect xmlns:o="urn:schemas-microsoft-com:office:office" xmlns:v="urn:schemas-microsoft-com:vml" id="rectole0000000017" style="width:324.000000pt;height:432.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object w:dxaOrig="6480" w:dyaOrig="8640">
          <v:rect xmlns:o="urn:schemas-microsoft-com:office:office" xmlns:v="urn:schemas-microsoft-com:vml" id="rectole0000000018" style="width:324.000000pt;height:432.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object w:dxaOrig="6480" w:dyaOrig="8640">
          <v:rect xmlns:o="urn:schemas-microsoft-com:office:office" xmlns:v="urn:schemas-microsoft-com:vml" id="rectole0000000019" style="width:324.000000pt;height:432.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object w:dxaOrig="6480" w:dyaOrig="8640">
          <v:rect xmlns:o="urn:schemas-microsoft-com:office:office" xmlns:v="urn:schemas-microsoft-com:vml" id="rectole0000000020" style="width:324.000000pt;height:432.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object w:dxaOrig="6480" w:dyaOrig="8640">
          <v:rect xmlns:o="urn:schemas-microsoft-com:office:office" xmlns:v="urn:schemas-microsoft-com:vml" id="rectole0000000021" style="width:324.000000pt;height:432.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480" w:dyaOrig="8640">
          <v:rect xmlns:o="urn:schemas-microsoft-com:office:office" xmlns:v="urn:schemas-microsoft-com:vml" id="rectole0000000022" style="width:324.000000pt;height:432.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object w:dxaOrig="8640" w:dyaOrig="3960">
          <v:rect xmlns:o="urn:schemas-microsoft-com:office:office" xmlns:v="urn:schemas-microsoft-com:vml" id="rectole0000000023" style="width:432.000000pt;height:198.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0" w:firstLine="0"/>
        <w:jc w:val="left"/>
        <w:rPr>
          <w:rFonts w:ascii="20" w:hAnsi="20" w:cs="20" w:eastAsia="20"/>
          <w:b/>
          <w:color w:val="auto"/>
          <w:spacing w:val="0"/>
          <w:position w:val="0"/>
          <w:sz w:val="40"/>
          <w:shd w:fill="auto" w:val="clear"/>
        </w:rPr>
      </w:pPr>
      <w:r>
        <w:rPr>
          <w:rFonts w:ascii="Calibri" w:hAnsi="Calibri" w:cs="Calibri" w:eastAsia="Calibri"/>
          <w:b/>
          <w:color w:val="auto"/>
          <w:spacing w:val="0"/>
          <w:position w:val="0"/>
          <w:sz w:val="40"/>
          <w:shd w:fill="auto" w:val="clear"/>
        </w:rPr>
        <w:t xml:space="preserve">ЗЛИТТЯМ</w:t>
      </w:r>
      <w:r>
        <w:rPr>
          <w:rFonts w:ascii="20" w:hAnsi="20" w:cs="20" w:eastAsia="20"/>
          <w:b/>
          <w:color w:val="auto"/>
          <w:spacing w:val="0"/>
          <w:position w:val="0"/>
          <w:sz w:val="40"/>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586" w:dyaOrig="8640">
          <v:rect xmlns:o="urn:schemas-microsoft-com:office:office" xmlns:v="urn:schemas-microsoft-com:vml" id="rectole0000000024" style="width:429.300000pt;height:432.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40" w:dyaOrig="8514">
          <v:rect xmlns:o="urn:schemas-microsoft-com:office:office" xmlns:v="urn:schemas-microsoft-com:vml" id="rectole0000000025" style="width:432.000000pt;height:425.7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0" w:firstLine="0"/>
        <w:jc w:val="left"/>
        <w:rPr>
          <w:rFonts w:ascii="20" w:hAnsi="20" w:cs="20" w:eastAsia="20"/>
          <w:b/>
          <w:color w:val="auto"/>
          <w:spacing w:val="0"/>
          <w:position w:val="0"/>
          <w:sz w:val="40"/>
          <w:shd w:fill="auto" w:val="clear"/>
        </w:rPr>
      </w:pPr>
      <w:r>
        <w:rPr>
          <w:rFonts w:ascii="Calibri" w:hAnsi="Calibri" w:cs="Calibri" w:eastAsia="Calibri"/>
          <w:b/>
          <w:color w:val="auto"/>
          <w:spacing w:val="0"/>
          <w:position w:val="0"/>
          <w:sz w:val="40"/>
          <w:shd w:fill="auto" w:val="clear"/>
        </w:rPr>
        <w:t xml:space="preserve">ШВИДКИМ</w:t>
      </w:r>
      <w:r>
        <w:rPr>
          <w:rFonts w:ascii="20" w:hAnsi="20" w:cs="20" w:eastAsia="20"/>
          <w:b/>
          <w:color w:val="auto"/>
          <w:spacing w:val="0"/>
          <w:position w:val="0"/>
          <w:sz w:val="40"/>
          <w:shd w:fill="auto" w:val="clear"/>
        </w:rPr>
        <w:t xml:space="preserve"> </w:t>
      </w:r>
      <w:r>
        <w:rPr>
          <w:rFonts w:ascii="Calibri" w:hAnsi="Calibri" w:cs="Calibri" w:eastAsia="Calibri"/>
          <w:b/>
          <w:color w:val="auto"/>
          <w:spacing w:val="0"/>
          <w:position w:val="0"/>
          <w:sz w:val="40"/>
          <w:shd w:fill="auto" w:val="clear"/>
        </w:rPr>
        <w:t xml:space="preserve">СОРТУВАННЯМ</w:t>
      </w:r>
      <w:r>
        <w:rPr>
          <w:rFonts w:ascii="20" w:hAnsi="20" w:cs="20" w:eastAsia="20"/>
          <w:b/>
          <w:color w:val="auto"/>
          <w:spacing w:val="0"/>
          <w:position w:val="0"/>
          <w:sz w:val="40"/>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480" w:dyaOrig="8640">
          <v:rect xmlns:o="urn:schemas-microsoft-com:office:office" xmlns:v="urn:schemas-microsoft-com:vml" id="rectole0000000026" style="width:324.000000pt;height:432.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 </w:t>
      </w:r>
      <w:r>
        <w:rPr>
          <w:rFonts w:ascii="Times New Roman" w:hAnsi="Times New Roman" w:cs="Times New Roman" w:eastAsia="Times New Roman"/>
          <w:color w:val="000000"/>
          <w:spacing w:val="0"/>
          <w:position w:val="0"/>
          <w:sz w:val="28"/>
          <w:shd w:fill="auto" w:val="clear"/>
        </w:rPr>
        <w:t xml:space="preserve">ЗАВДАННЯ</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Згенерувати дві псевдовипадкові послідовності довжиною 20 різними генераторами (початкові параметри вибрати довільно).</w:t>
      </w:r>
    </w:p>
    <w:p>
      <w:pPr>
        <w:spacing w:before="0" w:after="0" w:line="360"/>
        <w:ind w:right="0" w:left="0" w:firstLine="709"/>
        <w:jc w:val="both"/>
        <w:rPr>
          <w:rFonts w:ascii="Calibri" w:hAnsi="Calibri" w:cs="Calibri" w:eastAsia="Calibri"/>
          <w:color w:val="auto"/>
          <w:spacing w:val="0"/>
          <w:position w:val="0"/>
          <w:sz w:val="22"/>
          <w:shd w:fill="auto" w:val="clear"/>
        </w:rPr>
      </w:pPr>
      <w:r>
        <w:object w:dxaOrig="7380" w:dyaOrig="8640">
          <v:rect xmlns:o="urn:schemas-microsoft-com:office:office" xmlns:v="urn:schemas-microsoft-com:vml" id="rectole0000000027" style="width:369.000000pt;height:432.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object w:dxaOrig="6480" w:dyaOrig="8640">
          <v:rect xmlns:o="urn:schemas-microsoft-com:office:office" xmlns:v="urn:schemas-microsoft-com:vml" id="rectole0000000028" style="width:324.000000pt;height:432.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 </w:t>
      </w:r>
      <w:r>
        <w:rPr>
          <w:rFonts w:ascii="Times New Roman" w:hAnsi="Times New Roman" w:cs="Times New Roman" w:eastAsia="Times New Roman"/>
          <w:color w:val="000000"/>
          <w:spacing w:val="0"/>
          <w:position w:val="0"/>
          <w:sz w:val="28"/>
          <w:shd w:fill="auto" w:val="clear"/>
        </w:rPr>
        <w:t xml:space="preserve">ЗАВДАННЯ</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Побудувати орієнтований граф без циклів з 16-ма вершинами та 25-ма ребрами, не більше 5-ти ребер при кожній вершині. Виконати пошук в глибину, ширину та провести топологічне сортування.</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360"/>
        <w:ind w:right="0" w:left="0" w:firstLine="709"/>
        <w:jc w:val="both"/>
        <w:rPr>
          <w:rFonts w:ascii="Arial" w:hAnsi="Arial" w:cs="Arial" w:eastAsia="Arial"/>
          <w:color w:val="4D5156"/>
          <w:spacing w:val="0"/>
          <w:position w:val="0"/>
          <w:sz w:val="21"/>
          <w:shd w:fill="auto" w:val="clear"/>
        </w:rPr>
      </w:pPr>
      <w:r>
        <w:rPr>
          <w:rFonts w:ascii="Arial" w:hAnsi="Arial" w:cs="Arial" w:eastAsia="Arial"/>
          <w:color w:val="4D5156"/>
          <w:spacing w:val="0"/>
          <w:position w:val="0"/>
          <w:sz w:val="21"/>
          <w:shd w:fill="auto" w:val="clear"/>
        </w:rPr>
        <w:t xml:space="preserve">Ориентированный граф </w:t>
      </w:r>
      <w:r>
        <w:rPr>
          <w:rFonts w:ascii="Arial" w:hAnsi="Arial" w:cs="Arial" w:eastAsia="Arial"/>
          <w:color w:val="4D5156"/>
          <w:spacing w:val="0"/>
          <w:position w:val="0"/>
          <w:sz w:val="21"/>
          <w:shd w:fill="auto" w:val="clear"/>
        </w:rPr>
        <w:t xml:space="preserve">—</w:t>
      </w:r>
      <w:r>
        <w:rPr>
          <w:rFonts w:ascii="Arial" w:hAnsi="Arial" w:cs="Arial" w:eastAsia="Arial"/>
          <w:color w:val="4D5156"/>
          <w:spacing w:val="0"/>
          <w:position w:val="0"/>
          <w:sz w:val="21"/>
          <w:shd w:fill="auto" w:val="clear"/>
        </w:rPr>
        <w:t xml:space="preserve"> </w:t>
      </w:r>
      <w:r>
        <w:rPr>
          <w:rFonts w:ascii="Arial" w:hAnsi="Arial" w:cs="Arial" w:eastAsia="Arial"/>
          <w:color w:val="4D5156"/>
          <w:spacing w:val="0"/>
          <w:position w:val="0"/>
          <w:sz w:val="21"/>
          <w:shd w:fill="auto" w:val="clear"/>
        </w:rPr>
        <w:t xml:space="preserve">граф, рёбрам которого присвоено направление.</w:t>
      </w:r>
    </w:p>
    <w:p>
      <w:pPr>
        <w:spacing w:before="0" w:after="0" w:line="360"/>
        <w:ind w:right="0" w:left="0" w:firstLine="709"/>
        <w:jc w:val="both"/>
        <w:rPr>
          <w:rFonts w:ascii="Calibri" w:hAnsi="Calibri" w:cs="Calibri" w:eastAsia="Calibri"/>
          <w:color w:val="auto"/>
          <w:spacing w:val="0"/>
          <w:position w:val="0"/>
          <w:sz w:val="22"/>
          <w:shd w:fill="auto" w:val="clear"/>
        </w:rPr>
      </w:pPr>
      <w:r>
        <w:object w:dxaOrig="8640" w:dyaOrig="4589">
          <v:rect xmlns:o="urn:schemas-microsoft-com:office:office" xmlns:v="urn:schemas-microsoft-com:vml" id="rectole0000000029" style="width:432.000000pt;height:229.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360"/>
        <w:ind w:right="0" w:left="0" w:firstLine="709"/>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Пошук в глибину:</w:t>
      </w:r>
    </w:p>
    <w:p>
      <w:pPr>
        <w:keepNext w:val="true"/>
        <w:keepLines w:val="true"/>
        <w:spacing w:before="40" w:after="0" w:line="259"/>
        <w:ind w:right="0" w:left="0" w:firstLine="0"/>
        <w:jc w:val="left"/>
        <w:rPr>
          <w:rFonts w:ascii="Calibri Light" w:hAnsi="Calibri Light" w:cs="Calibri Light" w:eastAsia="Calibri Light"/>
          <w:color w:val="1F4D78"/>
          <w:spacing w:val="0"/>
          <w:position w:val="0"/>
          <w:sz w:val="24"/>
          <w:shd w:fill="auto" w:val="clear"/>
        </w:rPr>
      </w:pPr>
      <w:r>
        <w:rPr>
          <w:rFonts w:ascii="Calibri" w:hAnsi="Calibri" w:cs="Calibri" w:eastAsia="Calibri"/>
          <w:color w:val="111111"/>
          <w:spacing w:val="0"/>
          <w:position w:val="0"/>
          <w:sz w:val="40"/>
          <w:shd w:fill="auto" w:val="clear"/>
        </w:rPr>
        <w:t xml:space="preserve">Поиск</w:t>
      </w:r>
      <w:r>
        <w:rPr>
          <w:rFonts w:ascii="Fira Sans" w:hAnsi="Fira Sans" w:cs="Fira Sans" w:eastAsia="Fira Sans"/>
          <w:color w:val="111111"/>
          <w:spacing w:val="0"/>
          <w:position w:val="0"/>
          <w:sz w:val="40"/>
          <w:shd w:fill="auto" w:val="clear"/>
        </w:rPr>
        <w:t xml:space="preserve"> </w:t>
      </w:r>
      <w:r>
        <w:rPr>
          <w:rFonts w:ascii="Calibri" w:hAnsi="Calibri" w:cs="Calibri" w:eastAsia="Calibri"/>
          <w:color w:val="111111"/>
          <w:spacing w:val="0"/>
          <w:position w:val="0"/>
          <w:sz w:val="40"/>
          <w:shd w:fill="auto" w:val="clear"/>
        </w:rPr>
        <w:t xml:space="preserve">в</w:t>
      </w:r>
      <w:r>
        <w:rPr>
          <w:rFonts w:ascii="Fira Sans" w:hAnsi="Fira Sans" w:cs="Fira Sans" w:eastAsia="Fira Sans"/>
          <w:color w:val="111111"/>
          <w:spacing w:val="0"/>
          <w:position w:val="0"/>
          <w:sz w:val="40"/>
          <w:shd w:fill="auto" w:val="clear"/>
        </w:rPr>
        <w:t xml:space="preserve"> </w:t>
      </w:r>
      <w:r>
        <w:rPr>
          <w:rFonts w:ascii="Calibri" w:hAnsi="Calibri" w:cs="Calibri" w:eastAsia="Calibri"/>
          <w:color w:val="111111"/>
          <w:spacing w:val="0"/>
          <w:position w:val="0"/>
          <w:sz w:val="40"/>
          <w:shd w:fill="auto" w:val="clear"/>
        </w:rPr>
        <w:t xml:space="preserve">глубину</w:t>
      </w:r>
    </w:p>
    <w:p>
      <w:pPr>
        <w:spacing w:before="0" w:after="0" w:line="360"/>
        <w:ind w:right="0" w:left="0" w:firstLine="709"/>
        <w:jc w:val="both"/>
        <w:rPr>
          <w:rFonts w:ascii="Calibri" w:hAnsi="Calibri" w:cs="Calibri" w:eastAsia="Calibri"/>
          <w:color w:val="111111"/>
          <w:spacing w:val="0"/>
          <w:position w:val="0"/>
          <w:sz w:val="24"/>
          <w:shd w:fill="auto" w:val="clear"/>
        </w:rPr>
      </w:pPr>
      <w:r>
        <w:rPr>
          <w:rFonts w:ascii="Calibri" w:hAnsi="Calibri" w:cs="Calibri" w:eastAsia="Calibri"/>
          <w:color w:val="auto"/>
          <w:spacing w:val="0"/>
          <w:position w:val="0"/>
          <w:sz w:val="22"/>
          <w:shd w:fill="auto" w:val="clear"/>
        </w:rPr>
        <w:br/>
      </w:r>
      <w:r>
        <w:rPr>
          <w:rFonts w:ascii="Calibri" w:hAnsi="Calibri" w:cs="Calibri" w:eastAsia="Calibri"/>
          <w:color w:val="111111"/>
          <w:spacing w:val="0"/>
          <w:position w:val="0"/>
          <w:sz w:val="24"/>
          <w:shd w:fill="auto" w:val="clear"/>
        </w:rPr>
        <w:t xml:space="preserve">DFS </w:t>
      </w:r>
      <w:r>
        <w:rPr>
          <w:rFonts w:ascii="Calibri" w:hAnsi="Calibri" w:cs="Calibri" w:eastAsia="Calibri"/>
          <w:color w:val="111111"/>
          <w:spacing w:val="0"/>
          <w:position w:val="0"/>
          <w:sz w:val="24"/>
          <w:shd w:fill="auto" w:val="clear"/>
        </w:rPr>
        <w:t xml:space="preserve">следует концепции </w:t>
      </w:r>
      <w:r>
        <w:rPr>
          <w:rFonts w:ascii="Calibri" w:hAnsi="Calibri" w:cs="Calibri" w:eastAsia="Calibri"/>
          <w:color w:val="111111"/>
          <w:spacing w:val="0"/>
          <w:position w:val="0"/>
          <w:sz w:val="24"/>
          <w:shd w:fill="auto" w:val="clear"/>
        </w:rPr>
        <w:t xml:space="preserve">«</w:t>
      </w:r>
      <w:r>
        <w:rPr>
          <w:rFonts w:ascii="Calibri" w:hAnsi="Calibri" w:cs="Calibri" w:eastAsia="Calibri"/>
          <w:color w:val="111111"/>
          <w:spacing w:val="0"/>
          <w:position w:val="0"/>
          <w:sz w:val="24"/>
          <w:shd w:fill="auto" w:val="clear"/>
        </w:rPr>
        <w:t xml:space="preserve">погружайся глубже, головой вперед</w:t>
      </w:r>
      <w:r>
        <w:rPr>
          <w:rFonts w:ascii="Calibri" w:hAnsi="Calibri" w:cs="Calibri" w:eastAsia="Calibri"/>
          <w:color w:val="111111"/>
          <w:spacing w:val="0"/>
          <w:position w:val="0"/>
          <w:sz w:val="24"/>
          <w:shd w:fill="auto" w:val="clear"/>
        </w:rPr>
        <w:t xml:space="preserve">» («go deep, head first»). </w:t>
      </w:r>
      <w:r>
        <w:rPr>
          <w:rFonts w:ascii="Calibri" w:hAnsi="Calibri" w:cs="Calibri" w:eastAsia="Calibri"/>
          <w:color w:val="111111"/>
          <w:spacing w:val="0"/>
          <w:position w:val="0"/>
          <w:sz w:val="24"/>
          <w:shd w:fill="auto" w:val="clear"/>
        </w:rPr>
        <w:t xml:space="preserve">Идея заключается в том, что мы двигаемся от начальной вершины (точки, места) в определенном направлении (по определенному пути) до тех пор, пока не достигнем конца пути или пункта назначения (искомой вершины). Если мы достигли конца пути, но он не является пунктом назначения, то мы возвращаемся назад (к точке разветвления или расхождения путей) и идем по другому маршруту.</w:t>
      </w:r>
    </w:p>
    <w:p>
      <w:pPr>
        <w:spacing w:before="0" w:after="0" w:line="360"/>
        <w:ind w:right="0" w:left="0" w:firstLine="709"/>
        <w:jc w:val="both"/>
        <w:rPr>
          <w:rFonts w:ascii="Calibri" w:hAnsi="Calibri" w:cs="Calibri" w:eastAsia="Calibri"/>
          <w:color w:val="111111"/>
          <w:spacing w:val="0"/>
          <w:position w:val="0"/>
          <w:sz w:val="24"/>
          <w:shd w:fill="auto" w:val="clear"/>
        </w:rPr>
      </w:pPr>
      <w:r>
        <w:rPr>
          <w:rFonts w:ascii="Calibri" w:hAnsi="Calibri" w:cs="Calibri" w:eastAsia="Calibri"/>
          <w:color w:val="111111"/>
          <w:spacing w:val="0"/>
          <w:position w:val="0"/>
          <w:sz w:val="24"/>
          <w:shd w:fill="auto" w:val="clear"/>
        </w:rPr>
        <w:t xml:space="preserve">Двигаемся по определенному пути до конца. Если конец пути </w:t>
      </w:r>
      <w:r>
        <w:rPr>
          <w:rFonts w:ascii="Calibri" w:hAnsi="Calibri" w:cs="Calibri" w:eastAsia="Calibri"/>
          <w:color w:val="111111"/>
          <w:spacing w:val="0"/>
          <w:position w:val="0"/>
          <w:sz w:val="24"/>
          <w:shd w:fill="auto" w:val="clear"/>
        </w:rPr>
        <w:t xml:space="preserve">—</w:t>
      </w:r>
      <w:r>
        <w:rPr>
          <w:rFonts w:ascii="Calibri" w:hAnsi="Calibri" w:cs="Calibri" w:eastAsia="Calibri"/>
          <w:color w:val="111111"/>
          <w:spacing w:val="0"/>
          <w:position w:val="0"/>
          <w:sz w:val="24"/>
          <w:shd w:fill="auto" w:val="clear"/>
        </w:rPr>
        <w:t xml:space="preserve"> </w:t>
      </w:r>
      <w:r>
        <w:rPr>
          <w:rFonts w:ascii="Calibri" w:hAnsi="Calibri" w:cs="Calibri" w:eastAsia="Calibri"/>
          <w:color w:val="111111"/>
          <w:spacing w:val="0"/>
          <w:position w:val="0"/>
          <w:sz w:val="24"/>
          <w:shd w:fill="auto" w:val="clear"/>
        </w:rPr>
        <w:t xml:space="preserve">это искомая вершина, мы закончили. Если нет, возвращаемся назад и двигаемся по другому пути до тех пор, пока не исследуем все варианты.</w:t>
      </w:r>
      <w:r>
        <w:rPr>
          <w:rFonts w:ascii="Calibri" w:hAnsi="Calibri" w:cs="Calibri" w:eastAsia="Calibri"/>
          <w:color w:val="auto"/>
          <w:spacing w:val="0"/>
          <w:position w:val="0"/>
          <w:sz w:val="22"/>
          <w:shd w:fill="auto" w:val="clear"/>
        </w:rPr>
        <w:br/>
        <w:br/>
      </w:r>
      <w:r>
        <w:rPr>
          <w:rFonts w:ascii="Calibri" w:hAnsi="Calibri" w:cs="Calibri" w:eastAsia="Calibri"/>
          <w:color w:val="111111"/>
          <w:spacing w:val="0"/>
          <w:position w:val="0"/>
          <w:sz w:val="24"/>
          <w:shd w:fill="auto" w:val="clear"/>
        </w:rPr>
        <w:t xml:space="preserve">Мы следуем этому алгоритму применительно к каждой посещенной вершине.</w:t>
      </w:r>
      <w:r>
        <w:rPr>
          <w:rFonts w:ascii="Calibri" w:hAnsi="Calibri" w:cs="Calibri" w:eastAsia="Calibri"/>
          <w:color w:val="auto"/>
          <w:spacing w:val="0"/>
          <w:position w:val="0"/>
          <w:sz w:val="22"/>
          <w:shd w:fill="auto" w:val="clear"/>
        </w:rPr>
        <w:br/>
        <w:br/>
      </w:r>
      <w:r>
        <w:rPr>
          <w:rFonts w:ascii="Calibri" w:hAnsi="Calibri" w:cs="Calibri" w:eastAsia="Calibri"/>
          <w:color w:val="111111"/>
          <w:spacing w:val="0"/>
          <w:position w:val="0"/>
          <w:sz w:val="24"/>
          <w:shd w:fill="auto" w:val="clear"/>
        </w:rPr>
        <w:t xml:space="preserve">Необходимость многократного повторения процедуры указывает на необходимость использования рекурсии для реализации алгоритма.</w:t>
      </w:r>
      <w:r>
        <w:rPr>
          <w:rFonts w:ascii="Calibri" w:hAnsi="Calibri" w:cs="Calibri" w:eastAsia="Calibri"/>
          <w:color w:val="auto"/>
          <w:spacing w:val="0"/>
          <w:position w:val="0"/>
          <w:sz w:val="22"/>
          <w:shd w:fill="auto" w:val="clear"/>
        </w:rPr>
        <w:br/>
      </w:r>
    </w:p>
    <w:p>
      <w:pPr>
        <w:spacing w:before="0" w:after="0" w:line="360"/>
        <w:ind w:right="0" w:left="0" w:firstLine="709"/>
        <w:jc w:val="both"/>
        <w:rPr>
          <w:rFonts w:ascii="Calibri" w:hAnsi="Calibri" w:cs="Calibri" w:eastAsia="Calibri"/>
          <w:color w:val="auto"/>
          <w:spacing w:val="0"/>
          <w:position w:val="0"/>
          <w:sz w:val="22"/>
          <w:shd w:fill="auto" w:val="clear"/>
        </w:rPr>
      </w:pPr>
      <w:r>
        <w:object w:dxaOrig="8640" w:dyaOrig="4788">
          <v:rect xmlns:o="urn:schemas-microsoft-com:office:office" xmlns:v="urn:schemas-microsoft-com:vml" id="rectole0000000030" style="width:432.000000pt;height:239.4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360"/>
        <w:ind w:right="0" w:left="0" w:firstLine="709"/>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Начальная вершина обхода (1).</w:t>
      </w:r>
    </w:p>
    <w:p>
      <w:pPr>
        <w:spacing w:before="0" w:after="0" w:line="360"/>
        <w:ind w:right="0" w:left="0" w:firstLine="709"/>
        <w:jc w:val="both"/>
        <w:rPr>
          <w:rFonts w:ascii="Calibri" w:hAnsi="Calibri" w:cs="Calibri" w:eastAsia="Calibri"/>
          <w:b/>
          <w:color w:val="3C763D"/>
          <w:spacing w:val="0"/>
          <w:position w:val="0"/>
          <w:sz w:val="26"/>
          <w:shd w:fill="auto" w:val="clear"/>
        </w:rPr>
      </w:pP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Порядок обхода) :</w:t>
      </w:r>
      <w:r>
        <w:rPr>
          <w:rFonts w:ascii="Calibri" w:hAnsi="Calibri" w:cs="Calibri" w:eastAsia="Calibri"/>
          <w:b/>
          <w:color w:val="3C763D"/>
          <w:spacing w:val="0"/>
          <w:position w:val="0"/>
          <w:sz w:val="26"/>
          <w:shd w:fill="auto" w:val="clear"/>
        </w:rPr>
        <w:t xml:space="preserve"> 1, 2, 5, 9, 10, 13, 14, 15, 16, 11, 12, 6 ,3 ,4, 8, 7.</w:t>
      </w:r>
    </w:p>
    <w:p>
      <w:pPr>
        <w:spacing w:before="0" w:after="0" w:line="360"/>
        <w:ind w:right="0" w:left="0" w:firstLine="709"/>
        <w:jc w:val="both"/>
        <w:rPr>
          <w:rFonts w:ascii="Calibri" w:hAnsi="Calibri" w:cs="Calibri" w:eastAsia="Calibri"/>
          <w:b/>
          <w:color w:val="3C763D"/>
          <w:spacing w:val="0"/>
          <w:position w:val="0"/>
          <w:sz w:val="26"/>
          <w:shd w:fill="auto" w:val="clear"/>
        </w:rPr>
      </w:pPr>
    </w:p>
    <w:p>
      <w:pPr>
        <w:spacing w:before="0" w:after="0" w:line="360"/>
        <w:ind w:right="0" w:left="0" w:firstLine="709"/>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Пошук в ширину:</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333333"/>
          <w:spacing w:val="0"/>
          <w:position w:val="0"/>
          <w:sz w:val="24"/>
          <w:shd w:fill="auto" w:val="clear"/>
        </w:rPr>
        <w:t xml:space="preserve">Один из методов систематического обхода вершин графа называется </w:t>
      </w:r>
      <w:r>
        <w:rPr>
          <w:rFonts w:ascii="Calibri" w:hAnsi="Calibri" w:cs="Calibri" w:eastAsia="Calibri"/>
          <w:b/>
          <w:color w:val="333333"/>
          <w:spacing w:val="0"/>
          <w:position w:val="0"/>
          <w:sz w:val="24"/>
          <w:shd w:fill="auto" w:val="clear"/>
        </w:rPr>
        <w:t xml:space="preserve">поиском в ширину</w:t>
      </w:r>
      <w:r>
        <w:rPr>
          <w:rFonts w:ascii="Calibri" w:hAnsi="Calibri" w:cs="Calibri" w:eastAsia="Calibri"/>
          <w:color w:val="333333"/>
          <w:spacing w:val="0"/>
          <w:position w:val="0"/>
          <w:sz w:val="24"/>
          <w:shd w:fill="auto" w:val="clear"/>
        </w:rPr>
        <w:t xml:space="preserve">. Он получил свое название из-за того, что при достижении во время обхода любой вершины v далее рассматриваются все вершины, смежные с вершиной v, т.е. осуществляется просмотр вершин "в ширину". Этот метод можно применить и к ориентированным графам.</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333333"/>
          <w:spacing w:val="0"/>
          <w:position w:val="0"/>
          <w:sz w:val="24"/>
          <w:shd w:fill="auto" w:val="clear"/>
        </w:rPr>
        <w:t xml:space="preserve">Пусть задан граф G = (V, Е) и выделена исходная  вершина S. Алгоритм поиска в ширину систематически обходит все ребра G для "открытия" всех вершин, достижимых из s, вычисляя при этом расстояние (минимальное количество ребер) от 5 до каждой достижимой из s вершины. Кроме того, в процессе обхода строится "дерево поиска в ширину" с корнем s, содержащее все достижимые вершины. Для каждой достижимой из s вершины v путь в дереве поиска в ширину соответствует кратчайшему (т.е. содержащему наименьшее количество ребер) пути от s до v в G.</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333333"/>
          <w:spacing w:val="0"/>
          <w:position w:val="0"/>
          <w:sz w:val="24"/>
          <w:shd w:fill="auto" w:val="clear"/>
        </w:rPr>
        <w:t xml:space="preserve">Для отслеживания работы алгоритма поиск в ширину раскрашивает вершины графа в белый, серый и черный цвета. Изначально все вершины белые, и позже они могут стать серыми, а затем черными. Когда вершина открывается (discovered) в процессе поиска, она окрашивается. Таким образом, серые и черные вершины - это вершины, которые уже были открыты. Если (u, v) є Е и вершина u черного цвета, то вершина v либо серая, либо черная, т.е. все вершины, смежные с черной, уже открыты. Серые вершины могут иметь белых соседей, представляя собой границу между открытыми и неоткрытыми вершинами.</w:t>
      </w:r>
    </w:p>
    <w:p>
      <w:pPr>
        <w:spacing w:before="0" w:after="0" w:line="360"/>
        <w:ind w:right="0" w:left="0" w:firstLine="709"/>
        <w:jc w:val="both"/>
        <w:rPr>
          <w:rFonts w:ascii="Calibri" w:hAnsi="Calibri" w:cs="Calibri" w:eastAsia="Calibri"/>
          <w:color w:val="auto"/>
          <w:spacing w:val="0"/>
          <w:position w:val="0"/>
          <w:sz w:val="22"/>
          <w:shd w:fill="auto" w:val="clear"/>
        </w:rPr>
      </w:pPr>
    </w:p>
    <w:p>
      <w:pPr>
        <w:spacing w:before="0" w:after="0" w:line="360"/>
        <w:ind w:right="0" w:left="0" w:firstLine="709"/>
        <w:jc w:val="both"/>
        <w:rPr>
          <w:rFonts w:ascii="Calibri" w:hAnsi="Calibri" w:cs="Calibri" w:eastAsia="Calibri"/>
          <w:color w:val="auto"/>
          <w:spacing w:val="0"/>
          <w:position w:val="0"/>
          <w:sz w:val="22"/>
          <w:shd w:fill="auto" w:val="clear"/>
        </w:rPr>
      </w:pPr>
      <w:r>
        <w:object w:dxaOrig="8640" w:dyaOrig="4949">
          <v:rect xmlns:o="urn:schemas-microsoft-com:office:office" xmlns:v="urn:schemas-microsoft-com:vml" id="rectole0000000031" style="width:432.000000pt;height:247.4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360"/>
        <w:ind w:right="0" w:left="0" w:firstLine="709"/>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Начальная вершина обхода (1).</w:t>
      </w:r>
    </w:p>
    <w:p>
      <w:pPr>
        <w:spacing w:before="0" w:after="0" w:line="360"/>
        <w:ind w:right="0" w:left="0" w:firstLine="709"/>
        <w:jc w:val="both"/>
        <w:rPr>
          <w:rFonts w:ascii="Calibri" w:hAnsi="Calibri" w:cs="Calibri" w:eastAsia="Calibri"/>
          <w:color w:val="3C763D"/>
          <w:spacing w:val="0"/>
          <w:position w:val="0"/>
          <w:sz w:val="21"/>
          <w:shd w:fill="auto" w:val="clear"/>
        </w:rPr>
      </w:pP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Порядок обхода) :</w:t>
      </w:r>
      <w:r>
        <w:rPr>
          <w:rFonts w:ascii="Calibri" w:hAnsi="Calibri" w:cs="Calibri" w:eastAsia="Calibri"/>
          <w:b/>
          <w:color w:val="3C763D"/>
          <w:spacing w:val="0"/>
          <w:position w:val="0"/>
          <w:sz w:val="26"/>
          <w:shd w:fill="auto" w:val="clear"/>
        </w:rPr>
        <w:t xml:space="preserve"> </w:t>
      </w:r>
      <w:r>
        <w:rPr>
          <w:rFonts w:ascii="Calibri" w:hAnsi="Calibri" w:cs="Calibri" w:eastAsia="Calibri"/>
          <w:color w:val="3C763D"/>
          <w:spacing w:val="0"/>
          <w:position w:val="0"/>
          <w:sz w:val="28"/>
          <w:shd w:fill="auto" w:val="clear"/>
        </w:rPr>
        <w:t xml:space="preserve">1 2 3 4 6 5 7 8 9 14 10 11 12 15 16 13</w:t>
      </w:r>
    </w:p>
    <w:p>
      <w:pPr>
        <w:spacing w:before="0" w:after="0" w:line="360"/>
        <w:ind w:right="0" w:left="0" w:firstLine="709"/>
        <w:jc w:val="both"/>
        <w:rPr>
          <w:rFonts w:ascii="Calibri" w:hAnsi="Calibri" w:cs="Calibri" w:eastAsia="Calibri"/>
          <w:color w:val="3C763D"/>
          <w:spacing w:val="0"/>
          <w:position w:val="0"/>
          <w:sz w:val="28"/>
          <w:shd w:fill="auto" w:val="clear"/>
        </w:rPr>
      </w:pPr>
    </w:p>
    <w:p>
      <w:pPr>
        <w:spacing w:before="0" w:after="0" w:line="360"/>
        <w:ind w:right="0" w:left="0" w:firstLine="709"/>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Топологічне сортування:</w:t>
      </w:r>
    </w:p>
    <w:p>
      <w:pPr>
        <w:spacing w:before="0" w:after="0" w:line="360"/>
        <w:ind w:right="0" w:left="0" w:firstLine="709"/>
        <w:jc w:val="both"/>
        <w:rPr>
          <w:rFonts w:ascii="Calibri" w:hAnsi="Calibri" w:cs="Calibri" w:eastAsia="Calibri"/>
          <w:color w:val="auto"/>
          <w:spacing w:val="0"/>
          <w:position w:val="0"/>
          <w:sz w:val="22"/>
          <w:shd w:fill="auto" w:val="clear"/>
        </w:rPr>
      </w:pPr>
      <w:r>
        <w:rPr>
          <w:rFonts w:ascii="Calibri" w:hAnsi="Calibri" w:cs="Calibri" w:eastAsia="Calibri"/>
          <w:color w:val="111111"/>
          <w:spacing w:val="0"/>
          <w:position w:val="0"/>
          <w:sz w:val="24"/>
          <w:shd w:fill="auto" w:val="clear"/>
        </w:rPr>
        <w:t xml:space="preserve">Топологическая сортировка для ориентированного ациклического графа (Directed Acyclic Graphs, далее DAG) </w:t>
      </w:r>
      <w:r>
        <w:rPr>
          <w:rFonts w:ascii="Calibri" w:hAnsi="Calibri" w:cs="Calibri" w:eastAsia="Calibri"/>
          <w:color w:val="111111"/>
          <w:spacing w:val="0"/>
          <w:position w:val="0"/>
          <w:sz w:val="24"/>
          <w:shd w:fill="auto" w:val="clear"/>
        </w:rPr>
        <w:t xml:space="preserve">—</w:t>
      </w:r>
      <w:r>
        <w:rPr>
          <w:rFonts w:ascii="Calibri" w:hAnsi="Calibri" w:cs="Calibri" w:eastAsia="Calibri"/>
          <w:color w:val="111111"/>
          <w:spacing w:val="0"/>
          <w:position w:val="0"/>
          <w:sz w:val="24"/>
          <w:shd w:fill="auto" w:val="clear"/>
        </w:rPr>
        <w:t xml:space="preserve"> </w:t>
      </w:r>
      <w:r>
        <w:rPr>
          <w:rFonts w:ascii="Calibri" w:hAnsi="Calibri" w:cs="Calibri" w:eastAsia="Calibri"/>
          <w:color w:val="111111"/>
          <w:spacing w:val="0"/>
          <w:position w:val="0"/>
          <w:sz w:val="24"/>
          <w:shd w:fill="auto" w:val="clear"/>
        </w:rPr>
        <w:t xml:space="preserve">это линейное упорядочение вершин, для которого выполняется следующее условие </w:t>
      </w:r>
      <w:r>
        <w:rPr>
          <w:rFonts w:ascii="Calibri" w:hAnsi="Calibri" w:cs="Calibri" w:eastAsia="Calibri"/>
          <w:color w:val="111111"/>
          <w:spacing w:val="0"/>
          <w:position w:val="0"/>
          <w:sz w:val="24"/>
          <w:shd w:fill="auto" w:val="clear"/>
        </w:rPr>
        <w:t xml:space="preserve">—</w:t>
      </w:r>
      <w:r>
        <w:rPr>
          <w:rFonts w:ascii="Calibri" w:hAnsi="Calibri" w:cs="Calibri" w:eastAsia="Calibri"/>
          <w:color w:val="111111"/>
          <w:spacing w:val="0"/>
          <w:position w:val="0"/>
          <w:sz w:val="24"/>
          <w:shd w:fill="auto" w:val="clear"/>
        </w:rPr>
        <w:t xml:space="preserve"> </w:t>
      </w:r>
      <w:r>
        <w:rPr>
          <w:rFonts w:ascii="Calibri" w:hAnsi="Calibri" w:cs="Calibri" w:eastAsia="Calibri"/>
          <w:color w:val="111111"/>
          <w:spacing w:val="0"/>
          <w:position w:val="0"/>
          <w:sz w:val="24"/>
          <w:shd w:fill="auto" w:val="clear"/>
        </w:rPr>
        <w:t xml:space="preserve">для каждого направленного ребра </w:t>
      </w:r>
      <w:r>
        <w:rPr>
          <w:rFonts w:ascii="Calibri" w:hAnsi="Calibri" w:cs="Calibri" w:eastAsia="Calibri"/>
          <w:i/>
          <w:color w:val="111111"/>
          <w:spacing w:val="0"/>
          <w:position w:val="0"/>
          <w:sz w:val="24"/>
          <w:shd w:fill="auto" w:val="clear"/>
        </w:rPr>
        <w:t xml:space="preserve">uv</w:t>
      </w:r>
      <w:r>
        <w:rPr>
          <w:rFonts w:ascii="Calibri" w:hAnsi="Calibri" w:cs="Calibri" w:eastAsia="Calibri"/>
          <w:color w:val="111111"/>
          <w:spacing w:val="0"/>
          <w:position w:val="0"/>
          <w:sz w:val="24"/>
          <w:shd w:fill="auto" w:val="clear"/>
        </w:rPr>
        <w:t xml:space="preserve"> вершина </w:t>
      </w:r>
      <w:r>
        <w:rPr>
          <w:rFonts w:ascii="Calibri" w:hAnsi="Calibri" w:cs="Calibri" w:eastAsia="Calibri"/>
          <w:i/>
          <w:color w:val="111111"/>
          <w:spacing w:val="0"/>
          <w:position w:val="0"/>
          <w:sz w:val="24"/>
          <w:shd w:fill="auto" w:val="clear"/>
        </w:rPr>
        <w:t xml:space="preserve">u</w:t>
      </w:r>
      <w:r>
        <w:rPr>
          <w:rFonts w:ascii="Calibri" w:hAnsi="Calibri" w:cs="Calibri" w:eastAsia="Calibri"/>
          <w:color w:val="111111"/>
          <w:spacing w:val="0"/>
          <w:position w:val="0"/>
          <w:sz w:val="24"/>
          <w:shd w:fill="auto" w:val="clear"/>
        </w:rPr>
        <w:t xml:space="preserve"> предшествует вершине v в упорядочении. Если граф не является DAG, то топологическая сортировка для него невозможна.</w:t>
      </w:r>
      <w:r>
        <w:rPr>
          <w:rFonts w:ascii="Calibri" w:hAnsi="Calibri" w:cs="Calibri" w:eastAsia="Calibri"/>
          <w:color w:val="auto"/>
          <w:spacing w:val="0"/>
          <w:position w:val="0"/>
          <w:sz w:val="22"/>
          <w:shd w:fill="auto" w:val="clear"/>
        </w:rPr>
        <w:br/>
      </w:r>
    </w:p>
    <w:p>
      <w:pPr>
        <w:spacing w:before="0" w:after="0" w:line="360"/>
        <w:ind w:right="0" w:left="0" w:firstLine="709"/>
        <w:jc w:val="both"/>
        <w:rPr>
          <w:rFonts w:ascii="Calibri" w:hAnsi="Calibri" w:cs="Calibri" w:eastAsia="Calibri"/>
          <w:color w:val="auto"/>
          <w:spacing w:val="0"/>
          <w:position w:val="0"/>
          <w:sz w:val="22"/>
          <w:shd w:fill="auto" w:val="clear"/>
        </w:rPr>
      </w:pPr>
      <w:r>
        <w:object w:dxaOrig="8640" w:dyaOrig="7740">
          <v:rect xmlns:o="urn:schemas-microsoft-com:office:office" xmlns:v="urn:schemas-microsoft-com:vml" id="rectole0000000032" style="width:432.000000pt;height:387.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360"/>
        <w:ind w:right="0" w:left="0" w:firstLine="709"/>
        <w:jc w:val="both"/>
        <w:rPr>
          <w:rFonts w:ascii="Calibri" w:hAnsi="Calibri" w:cs="Calibri" w:eastAsia="Calibri"/>
          <w:color w:val="3C763D"/>
          <w:spacing w:val="0"/>
          <w:position w:val="0"/>
          <w:sz w:val="28"/>
          <w:shd w:fill="auto" w:val="clear"/>
        </w:rPr>
      </w:pPr>
    </w:p>
    <w:p>
      <w:pPr>
        <w:spacing w:before="0" w:after="0" w:line="360"/>
        <w:ind w:right="0" w:left="0" w:firstLine="709"/>
        <w:jc w:val="both"/>
        <w:rPr>
          <w:rFonts w:ascii="Calibri" w:hAnsi="Calibri" w:cs="Calibri" w:eastAsia="Calibri"/>
          <w:b/>
          <w:color w:val="3C763D"/>
          <w:spacing w:val="0"/>
          <w:position w:val="0"/>
          <w:sz w:val="26"/>
          <w:shd w:fill="auto" w:val="clear"/>
        </w:rPr>
      </w:pPr>
    </w:p>
    <w:p>
      <w:pPr>
        <w:spacing w:before="0" w:after="0" w:line="360"/>
        <w:ind w:right="0" w:left="0" w:firstLine="709"/>
        <w:jc w:val="both"/>
        <w:rPr>
          <w:rFonts w:ascii="Calibri" w:hAnsi="Calibri" w:cs="Calibri" w:eastAsia="Calibri"/>
          <w:b/>
          <w:color w:val="3C763D"/>
          <w:spacing w:val="0"/>
          <w:position w:val="0"/>
          <w:sz w:val="26"/>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 </w:t>
      </w:r>
      <w:r>
        <w:rPr>
          <w:rFonts w:ascii="Times New Roman" w:hAnsi="Times New Roman" w:cs="Times New Roman" w:eastAsia="Times New Roman"/>
          <w:color w:val="000000"/>
          <w:spacing w:val="0"/>
          <w:position w:val="0"/>
          <w:sz w:val="28"/>
          <w:shd w:fill="auto" w:val="clear"/>
        </w:rPr>
        <w:t xml:space="preserve">ЗАВДАННЯ</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Взяти будь-яку послідовність із завдання 6 та використати її числа, як координати . Знайти опуклу оболонку цієї множини точок.</w:t>
      </w:r>
    </w:p>
    <w:p>
      <w:pPr>
        <w:spacing w:before="0" w:after="0" w:line="360"/>
        <w:ind w:right="0" w:left="0" w:firstLine="709"/>
        <w:jc w:val="both"/>
        <w:rPr>
          <w:rFonts w:ascii="Calibri" w:hAnsi="Calibri" w:cs="Calibri" w:eastAsia="Calibri"/>
          <w:color w:val="auto"/>
          <w:spacing w:val="0"/>
          <w:position w:val="0"/>
          <w:sz w:val="22"/>
          <w:shd w:fill="auto" w:val="clear"/>
        </w:rPr>
      </w:pPr>
      <w:r>
        <w:object w:dxaOrig="8496" w:dyaOrig="8640">
          <v:rect xmlns:o="urn:schemas-microsoft-com:office:office" xmlns:v="urn:schemas-microsoft-com:vml" id="rectole0000000033" style="width:424.800000pt;height:432.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r>
        <w:object w:dxaOrig="8640" w:dyaOrig="8010">
          <v:rect xmlns:o="urn:schemas-microsoft-com:office:office" xmlns:v="urn:schemas-microsoft-com:vml" id="rectole0000000034" style="width:432.000000pt;height:400.5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r>
        <w:object w:dxaOrig="6876" w:dyaOrig="8640">
          <v:rect xmlns:o="urn:schemas-microsoft-com:office:office" xmlns:v="urn:schemas-microsoft-com:vml" id="rectole0000000035" style="width:343.800000pt;height:432.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4.wmf" Id="docRId6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styles.xml" Id="docRId73"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numbering.xml" Id="docRId72" Type="http://schemas.openxmlformats.org/officeDocument/2006/relationships/numbering"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s>
</file>